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D" w:rsidRDefault="00FA0AED" w:rsidP="00FA0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2E">
        <w:rPr>
          <w:rFonts w:ascii="Times New Roman" w:hAnsi="Times New Roman" w:cs="Times New Roman"/>
          <w:b/>
          <w:sz w:val="32"/>
          <w:szCs w:val="32"/>
        </w:rPr>
        <w:t>Доклад: «Дидактические игры по патриотическому воспитанию»</w:t>
      </w:r>
    </w:p>
    <w:p w:rsidR="00FA0AED" w:rsidRDefault="00FA0AED" w:rsidP="00FA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воспитатель</w:t>
      </w:r>
    </w:p>
    <w:p w:rsidR="00FA0AED" w:rsidRPr="00A0092E" w:rsidRDefault="00FA0AED" w:rsidP="00FA0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Осина Наталья Вячеславовна </w:t>
      </w:r>
    </w:p>
    <w:p w:rsidR="00FA0AED" w:rsidRDefault="00FA0AED" w:rsidP="00FA0AED">
      <w:pPr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536A5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 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дошкольников обусловлено </w:t>
      </w:r>
      <w:r w:rsidRPr="007F15DD">
        <w:rPr>
          <w:rFonts w:ascii="Times New Roman" w:hAnsi="Times New Roman" w:cs="Times New Roman"/>
          <w:sz w:val="28"/>
          <w:szCs w:val="28"/>
        </w:rPr>
        <w:t xml:space="preserve">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FA0AED" w:rsidRDefault="00FA0AED" w:rsidP="00FA0AED">
      <w:pPr>
        <w:spacing w:after="0"/>
        <w:ind w:firstLine="708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 </w:t>
      </w:r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амостоятельной игровой деятельностью, и средством всестороннего воспитания ребенка.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      </w:t>
      </w:r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Дидактические игры способствуют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 </w:t>
      </w:r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развитию познавательных и умственных способностей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аблюдательности; развитию умения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высказывать свои суждения, делать умозаключения</w:t>
      </w:r>
      <w:proofErr w:type="gramStart"/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- </w:t>
      </w:r>
      <w:proofErr w:type="gramStart"/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</w:t>
      </w:r>
      <w:proofErr w:type="gramEnd"/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азвитию речи детей: пополнению и активизации словаря.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 </w:t>
      </w:r>
      <w:r w:rsidRPr="00536A5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социально-нравственному развитию ребенка-дошкольника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</w:p>
    <w:p w:rsidR="00FA0AED" w:rsidRPr="007F15DD" w:rsidRDefault="00FA0AED" w:rsidP="00FA0A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76C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Предлагаемые </w:t>
      </w:r>
      <w:bookmarkStart w:id="0" w:name="YANDEX_5"/>
      <w:bookmarkEnd w:id="0"/>
      <w:r w:rsidRPr="006376C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дидактические  </w:t>
      </w:r>
      <w:bookmarkStart w:id="1" w:name="YANDEX_6"/>
      <w:bookmarkEnd w:id="1"/>
      <w:r w:rsidRPr="006376C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игры  помогут организовать и интересно провести совместную деятельность педагога с детьми.</w:t>
      </w:r>
      <w:r w:rsidRPr="00536A5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</w:p>
    <w:p w:rsidR="00FA0AED" w:rsidRPr="007F15DD" w:rsidRDefault="00CA7F6F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AED" w:rsidRPr="007F15DD">
        <w:rPr>
          <w:rFonts w:ascii="Times New Roman" w:hAnsi="Times New Roman" w:cs="Times New Roman"/>
          <w:b/>
          <w:bCs/>
          <w:sz w:val="28"/>
          <w:szCs w:val="28"/>
        </w:rPr>
        <w:t>«Флаг России»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5DD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флага своей страны (города, области, района, закрепить основные цвета флагов, что они обозначают.</w:t>
      </w:r>
      <w:proofErr w:type="gramEnd"/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полосы красного, синего и белого цвета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«Герб России»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5DD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герба своей страны, (района, области, закрепить знания о том, что нарисовано на гербе и что это обозначает.</w:t>
      </w:r>
      <w:proofErr w:type="gramEnd"/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картинка герба, разрезанная на 6-8 частей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детям герб России, и предлагает детям составить герб из частей картинки.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«Герб города»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закрепить представление детей о гербе родного города; уметь выделять герб родного города из других знаков.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на память. Детям предлагается собрать герб города из отдельных деталей при помощи шаблонов-накладок.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«Путешествие по городу»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знакомить с родным городом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альбом фотографий родного города</w:t>
      </w:r>
    </w:p>
    <w:p w:rsidR="00FA0AE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детям фотографии достопримечательностей города, предлагает назвать их.</w:t>
      </w:r>
    </w:p>
    <w:p w:rsidR="00CA7F6F" w:rsidRPr="007F15DD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«Какие праздники ты знаешь?»</w:t>
      </w:r>
    </w:p>
    <w:p w:rsidR="00CA7F6F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CA7F6F" w:rsidRPr="007F15DD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lastRenderedPageBreak/>
        <w:t>Материал: картинки и иллюстрации с изображением праздников, открытки к разным праздникам.</w:t>
      </w:r>
    </w:p>
    <w:p w:rsidR="00CA7F6F" w:rsidRDefault="00CA7F6F" w:rsidP="00FA0AED">
      <w:pPr>
        <w:rPr>
          <w:rFonts w:ascii="Times New Roman" w:hAnsi="Times New Roman" w:cs="Times New Roman"/>
          <w:sz w:val="28"/>
          <w:szCs w:val="28"/>
        </w:rPr>
      </w:pPr>
      <w:r w:rsidRPr="00981169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7F15DD">
        <w:rPr>
          <w:rFonts w:ascii="Times New Roman" w:hAnsi="Times New Roman" w:cs="Times New Roman"/>
          <w:sz w:val="28"/>
          <w:szCs w:val="28"/>
        </w:rPr>
        <w:t xml:space="preserve">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CA7F6F" w:rsidRPr="007F15DD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«Наша страна».</w:t>
      </w:r>
    </w:p>
    <w:p w:rsidR="00CA7F6F" w:rsidRPr="007F15DD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выявить знания детей о нашей Родине, ее столице.</w:t>
      </w:r>
    </w:p>
    <w:p w:rsidR="00CA7F6F" w:rsidRPr="007F15DD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иллюстрации, фотографии.</w:t>
      </w:r>
    </w:p>
    <w:p w:rsidR="00CA7F6F" w:rsidRDefault="00CA7F6F" w:rsidP="00CA7F6F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иллюстрации и картины, задает вопросы. Дети отвечают.</w:t>
      </w:r>
    </w:p>
    <w:p w:rsidR="00CA7F6F" w:rsidRPr="00CA7F6F" w:rsidRDefault="00CA7F6F" w:rsidP="00CA7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7F6F">
        <w:rPr>
          <w:rFonts w:ascii="Times New Roman" w:hAnsi="Times New Roman" w:cs="Times New Roman"/>
          <w:b/>
          <w:bCs/>
          <w:sz w:val="28"/>
          <w:szCs w:val="28"/>
        </w:rPr>
        <w:t>Наша армия родная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A7F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F6F" w:rsidRPr="00CA7F6F" w:rsidRDefault="00CA7F6F" w:rsidP="00CA7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>Цель: познакомить детей с разными видами войск, учить различать</w:t>
      </w:r>
    </w:p>
    <w:p w:rsidR="00880C25" w:rsidRDefault="00CA7F6F" w:rsidP="00CA7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>и называть атрибуты соответствующие вида</w:t>
      </w:r>
      <w:r>
        <w:rPr>
          <w:rFonts w:ascii="Times New Roman" w:hAnsi="Times New Roman" w:cs="Times New Roman"/>
          <w:sz w:val="28"/>
          <w:szCs w:val="28"/>
        </w:rPr>
        <w:t>м войск.</w:t>
      </w:r>
    </w:p>
    <w:p w:rsidR="00880C25" w:rsidRPr="007F15DD" w:rsidRDefault="00CA7F6F" w:rsidP="00880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color w:val="FFFFFF" w:themeColor="background1"/>
          <w:kern w:val="24"/>
          <w:sz w:val="32"/>
          <w:szCs w:val="32"/>
        </w:rPr>
        <w:t>а</w:t>
      </w:r>
      <w:r w:rsidR="00880C25" w:rsidRPr="00880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C25" w:rsidRPr="007F15DD">
        <w:rPr>
          <w:rFonts w:ascii="Times New Roman" w:hAnsi="Times New Roman" w:cs="Times New Roman"/>
          <w:b/>
          <w:bCs/>
          <w:sz w:val="28"/>
          <w:szCs w:val="28"/>
        </w:rPr>
        <w:t>Дидактическая игра по ознакомлению</w:t>
      </w:r>
      <w:r w:rsidR="00880C25">
        <w:rPr>
          <w:rFonts w:ascii="Times New Roman" w:hAnsi="Times New Roman" w:cs="Times New Roman"/>
          <w:sz w:val="28"/>
          <w:szCs w:val="28"/>
        </w:rPr>
        <w:t xml:space="preserve"> </w:t>
      </w:r>
      <w:r w:rsidR="00880C25" w:rsidRPr="007F15DD">
        <w:rPr>
          <w:rFonts w:ascii="Times New Roman" w:hAnsi="Times New Roman" w:cs="Times New Roman"/>
          <w:b/>
          <w:bCs/>
          <w:sz w:val="28"/>
          <w:szCs w:val="28"/>
        </w:rPr>
        <w:t>с истоками русской народной культуры</w:t>
      </w:r>
    </w:p>
    <w:p w:rsidR="00880C25" w:rsidRPr="007F15DD" w:rsidRDefault="00880C25" w:rsidP="00880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«Русские матрёшки»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5DD">
        <w:rPr>
          <w:rFonts w:ascii="Times New Roman" w:hAnsi="Times New Roman" w:cs="Times New Roman"/>
          <w:sz w:val="28"/>
          <w:szCs w:val="28"/>
        </w:rPr>
        <w:t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 xml:space="preserve"> народному декоративно-прикладному искусству.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Русская матрёшка - чудный сувенир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Прославила Россию и покорила мир.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Красой твоей любуемся,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7F15DD">
        <w:rPr>
          <w:rFonts w:ascii="Times New Roman" w:hAnsi="Times New Roman" w:cs="Times New Roman"/>
          <w:sz w:val="28"/>
          <w:szCs w:val="28"/>
        </w:rPr>
        <w:t>взор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 xml:space="preserve"> не отводя.</w:t>
      </w:r>
    </w:p>
    <w:p w:rsidR="00880C25" w:rsidRPr="007F15DD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Матрёшка-чудо-куколка</w:t>
      </w:r>
    </w:p>
    <w:p w:rsidR="00CA7F6F" w:rsidRPr="00CA7F6F" w:rsidRDefault="00880C25" w:rsidP="00880C25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Все любим мы тебя!</w:t>
      </w:r>
    </w:p>
    <w:p w:rsidR="00880C25" w:rsidRDefault="00FA0AED" w:rsidP="00FA0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«Расскажи о своей семье»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«Моих родителей зовут…»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закрепляем знания имени и отчества родителей, дедушек, бабушек…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семейные фотоальбомы, мяч.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«Оцени поступок»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сюжетные картинки.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«Комплименты»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«Жилище человека»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детей о жилище человека, о том из чего они сделаны. Прививать любовь к родному дому, Родине.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жилища человека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начинает рассказ в том, где живет человек, что жилище бывает разное яранга, хата, изба…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«Наш детский сад».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фотографии и иллюстрации детского сада, работников детского сада.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по фотографиям и иллюстрациям дети узнают и рассказывают о работниках детского сада.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«Профессии»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картинки с профессиями взрослых, куклы.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Воспитатель. Кем именно они мечтают стать - отгадайте!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Воспитатель описывает профессию взрослого, если дети отгадали, то выставляет картинку с этой профессией.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«Все профессии важны».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картинки с профессиями взрослых.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В конце игры воспитатель подводит итог, что все профессии нужны и важны.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«Кому что нужно для работы».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FA0AED" w:rsidRPr="007F15DD" w:rsidRDefault="00CA7F6F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 </w:t>
      </w:r>
      <w:r w:rsidR="00FA0AED" w:rsidRPr="007F15DD">
        <w:rPr>
          <w:rFonts w:ascii="Times New Roman" w:hAnsi="Times New Roman" w:cs="Times New Roman"/>
          <w:sz w:val="28"/>
          <w:szCs w:val="28"/>
        </w:rPr>
        <w:t>«</w:t>
      </w:r>
      <w:r w:rsidR="00FA0AED" w:rsidRPr="007F15DD">
        <w:rPr>
          <w:rFonts w:ascii="Times New Roman" w:hAnsi="Times New Roman" w:cs="Times New Roman"/>
          <w:b/>
          <w:bCs/>
          <w:sz w:val="28"/>
          <w:szCs w:val="28"/>
        </w:rPr>
        <w:t>Народные промыслы»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картинки и изображения с предметами народного творчества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предметов народных промыслов.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«С какого дерева листок»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 w:rsidRPr="007F15D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>ерезовый, дуб – дубовый и т. д.)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деревьев и кустарников и листьев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картинки с изображением листка, затем дерева.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«Зеленая аптека»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закрепить знания детей о лекарственных растениях родного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края; о правильном использовании их в лечебных целях.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гербарий, картотека лечебных трав.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показывает картинку с изображением лечебной травы, дети отгадывают. Рассказывает о ее целебных свойствах.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«Малая красная книга»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закрепить знания детей о редких растениях и животных, птиц нашего края занесенных в «Красную книгу». Прививать любовь к родине, родному краю, чувство ответственности.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«Малая красная книга»,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«Птицы нашего города (края)»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знакомить детей с птицами родного города (края). Прививать любовь к родине, родному краю, к животному миру, желание помочь и ухаживать.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карточки с изображениями птиц, альбом «Птицы нашего города, края», составленный совместно с родителями.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«На суше, в небе, по воде, под водой (животный мир)»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Материал: таблица, на которой изображены небо, море, картинки животного мира.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«На суше, в небе, по воде, под водой (транспорт)»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5DD">
        <w:rPr>
          <w:rFonts w:ascii="Times New Roman" w:hAnsi="Times New Roman" w:cs="Times New Roman"/>
          <w:sz w:val="28"/>
          <w:szCs w:val="28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  <w:proofErr w:type="gramEnd"/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b/>
          <w:bCs/>
          <w:sz w:val="28"/>
          <w:szCs w:val="28"/>
        </w:rPr>
        <w:t>Динамическая игра «Герб России»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Ге</w:t>
      </w:r>
      <w:proofErr w:type="gramStart"/>
      <w:r w:rsidRPr="007F15DD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>аны – орёл двуглавый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Гордо крылья распустил,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поднять руки в стороны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Держит скипетр и державу,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поочерёдно сжать в кулак пр. и л. руку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Он Россию сохранил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нарисовать руками круг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На груди орла – щит красный,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приложить руки к груди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Дорог всем: тебе и мне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наклон головы вправо-влево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Скачет юноша прекрасный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шаг на месте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На серебряном коне.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Развевается плащ синий,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плавные покачивания рук вправо, влево.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И копьё в руке блестит</w:t>
      </w:r>
      <w:proofErr w:type="gramStart"/>
      <w:r w:rsidRPr="007F1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 xml:space="preserve">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8116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81169">
        <w:rPr>
          <w:rFonts w:ascii="Times New Roman" w:hAnsi="Times New Roman" w:cs="Times New Roman"/>
          <w:i/>
          <w:sz w:val="28"/>
          <w:szCs w:val="28"/>
        </w:rPr>
        <w:t>жать руки в кулак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Побеждает всадник сильный,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поставить руки на пояс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 xml:space="preserve">Злой дракон у ног лежит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1169">
        <w:rPr>
          <w:rFonts w:ascii="Times New Roman" w:hAnsi="Times New Roman" w:cs="Times New Roman"/>
          <w:i/>
          <w:sz w:val="28"/>
          <w:szCs w:val="28"/>
        </w:rPr>
        <w:t>показать руками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Подтверждает герб старинный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Независимость страны.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Для народов всей России</w:t>
      </w:r>
    </w:p>
    <w:p w:rsidR="00FA0AED" w:rsidRPr="007F15DD" w:rsidRDefault="00FA0AED" w:rsidP="00FA0AED">
      <w:pPr>
        <w:rPr>
          <w:rFonts w:ascii="Times New Roman" w:hAnsi="Times New Roman" w:cs="Times New Roman"/>
          <w:sz w:val="28"/>
          <w:szCs w:val="28"/>
        </w:rPr>
      </w:pPr>
      <w:r w:rsidRPr="007F15DD">
        <w:rPr>
          <w:rFonts w:ascii="Times New Roman" w:hAnsi="Times New Roman" w:cs="Times New Roman"/>
          <w:sz w:val="28"/>
          <w:szCs w:val="28"/>
        </w:rPr>
        <w:t>Наши символы важны</w:t>
      </w:r>
      <w:proofErr w:type="gramStart"/>
      <w:r w:rsidRPr="007F1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5DD">
        <w:rPr>
          <w:rFonts w:ascii="Times New Roman" w:hAnsi="Times New Roman" w:cs="Times New Roman"/>
          <w:sz w:val="28"/>
          <w:szCs w:val="28"/>
        </w:rPr>
        <w:t xml:space="preserve"> </w:t>
      </w:r>
      <w:r w:rsidR="009811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9811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1169">
        <w:rPr>
          <w:rFonts w:ascii="Times New Roman" w:hAnsi="Times New Roman" w:cs="Times New Roman"/>
          <w:i/>
          <w:sz w:val="28"/>
          <w:szCs w:val="28"/>
        </w:rPr>
        <w:t>однять руки вверх</w:t>
      </w:r>
    </w:p>
    <w:p w:rsidR="0011485B" w:rsidRDefault="0011485B"/>
    <w:p w:rsidR="007A1670" w:rsidRDefault="007A1670"/>
    <w:p w:rsidR="007A1670" w:rsidRDefault="007A1670"/>
    <w:p w:rsidR="007A1670" w:rsidRDefault="007A1670"/>
    <w:p w:rsidR="007A1670" w:rsidRDefault="007A1670"/>
    <w:p w:rsidR="007A1670" w:rsidRDefault="007A1670"/>
    <w:p w:rsidR="007A1670" w:rsidRDefault="007A1670"/>
    <w:p w:rsidR="007A1670" w:rsidRPr="007A1670" w:rsidRDefault="007A1670" w:rsidP="00366B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2" w:name="_GoBack"/>
      <w:bookmarkEnd w:id="2"/>
    </w:p>
    <w:p w:rsidR="007A1670" w:rsidRDefault="007A1670"/>
    <w:sectPr w:rsidR="007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0D"/>
    <w:rsid w:val="0011485B"/>
    <w:rsid w:val="00156C91"/>
    <w:rsid w:val="00366BDC"/>
    <w:rsid w:val="007A1670"/>
    <w:rsid w:val="00880C25"/>
    <w:rsid w:val="008D2E0D"/>
    <w:rsid w:val="00981169"/>
    <w:rsid w:val="00CA7F6F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2020-03-18T08:04:00Z</dcterms:created>
  <dcterms:modified xsi:type="dcterms:W3CDTF">2020-04-09T13:29:00Z</dcterms:modified>
</cp:coreProperties>
</file>